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1F7" w:rsidRPr="00A70965" w:rsidRDefault="00B221F7" w:rsidP="00C37BF8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bCs/>
          <w:noProof/>
          <w:sz w:val="26"/>
          <w:szCs w:val="26"/>
          <w:lang w:eastAsia="ru-RU"/>
        </w:rPr>
      </w:pPr>
      <w:r w:rsidRPr="00A70965">
        <w:rPr>
          <w:rFonts w:ascii="Times New Roman" w:hAnsi="Times New Roman" w:cs="Times New Roman"/>
          <w:bCs/>
          <w:noProof/>
          <w:sz w:val="26"/>
          <w:szCs w:val="26"/>
          <w:lang w:eastAsia="ru-RU"/>
        </w:rPr>
        <w:t xml:space="preserve">          </w:t>
      </w:r>
      <w:r w:rsidR="00C37BF8" w:rsidRPr="00A70965">
        <w:rPr>
          <w:rFonts w:ascii="Times New Roman" w:hAnsi="Times New Roman" w:cs="Times New Roman"/>
          <w:bCs/>
          <w:noProof/>
          <w:sz w:val="26"/>
          <w:szCs w:val="26"/>
          <w:lang w:eastAsia="ru-RU"/>
        </w:rPr>
        <w:t>ПРОЕКТ</w:t>
      </w:r>
    </w:p>
    <w:p w:rsidR="00C37BF8" w:rsidRPr="004E5675" w:rsidRDefault="00C37BF8" w:rsidP="00B221F7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bidi="he-IL"/>
        </w:rPr>
      </w:pPr>
      <w:r w:rsidRPr="004E5675">
        <w:rPr>
          <w:rFonts w:ascii="Times New Roman" w:hAnsi="Times New Roman" w:cs="Times New Roman"/>
          <w:b/>
          <w:bCs/>
          <w:noProof/>
          <w:sz w:val="26"/>
          <w:szCs w:val="26"/>
          <w:lang w:eastAsia="ru-RU"/>
        </w:rPr>
        <w:drawing>
          <wp:inline distT="0" distB="0" distL="0" distR="0" wp14:anchorId="32D20EA7" wp14:editId="3F88F742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B221F7" w:rsidRPr="004E5675" w:rsidTr="00DE78DD">
        <w:trPr>
          <w:trHeight w:val="365"/>
        </w:trPr>
        <w:tc>
          <w:tcPr>
            <w:tcW w:w="9356" w:type="dxa"/>
            <w:hideMark/>
          </w:tcPr>
          <w:p w:rsidR="00B221F7" w:rsidRPr="004E5675" w:rsidRDefault="00B221F7" w:rsidP="00DE78DD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5675">
              <w:rPr>
                <w:rFonts w:ascii="Times New Roman" w:hAnsi="Times New Roman" w:cs="Times New Roman"/>
                <w:sz w:val="26"/>
                <w:szCs w:val="26"/>
              </w:rPr>
              <w:t>РОССИЙСКАЯ ФЕДЕРАЦИЯ</w:t>
            </w:r>
          </w:p>
          <w:p w:rsidR="00B221F7" w:rsidRPr="004E5675" w:rsidRDefault="00B221F7" w:rsidP="00DE78DD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5675">
              <w:rPr>
                <w:rFonts w:ascii="Times New Roman" w:hAnsi="Times New Roman" w:cs="Times New Roman"/>
                <w:sz w:val="26"/>
                <w:szCs w:val="26"/>
              </w:rPr>
              <w:t>КРАСНОЯРСКИЙ КРАЙ</w:t>
            </w:r>
          </w:p>
        </w:tc>
      </w:tr>
      <w:tr w:rsidR="00B221F7" w:rsidRPr="004E5675" w:rsidTr="00DE78DD">
        <w:trPr>
          <w:trHeight w:val="365"/>
        </w:trPr>
        <w:tc>
          <w:tcPr>
            <w:tcW w:w="9356" w:type="dxa"/>
            <w:hideMark/>
          </w:tcPr>
          <w:p w:rsidR="00B221F7" w:rsidRPr="004E5675" w:rsidRDefault="00B221F7" w:rsidP="00DE78DD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5675">
              <w:rPr>
                <w:rFonts w:ascii="Times New Roman" w:hAnsi="Times New Roman" w:cs="Times New Roman"/>
                <w:sz w:val="26"/>
                <w:szCs w:val="26"/>
              </w:rPr>
              <w:t>НОРИЛЬСКИЙ ГОРОДСКОЙ СОВЕТ ДЕПУТАТОВ</w:t>
            </w:r>
          </w:p>
        </w:tc>
      </w:tr>
      <w:tr w:rsidR="00B221F7" w:rsidRPr="004E5675" w:rsidTr="008C0B11">
        <w:trPr>
          <w:trHeight w:val="365"/>
        </w:trPr>
        <w:tc>
          <w:tcPr>
            <w:tcW w:w="9356" w:type="dxa"/>
          </w:tcPr>
          <w:p w:rsidR="00B221F7" w:rsidRPr="004E5675" w:rsidRDefault="00B221F7" w:rsidP="00DE78DD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21F7" w:rsidRPr="004E5675" w:rsidTr="008C0B11">
        <w:trPr>
          <w:trHeight w:val="81"/>
        </w:trPr>
        <w:tc>
          <w:tcPr>
            <w:tcW w:w="9356" w:type="dxa"/>
          </w:tcPr>
          <w:p w:rsidR="00B221F7" w:rsidRPr="004E5675" w:rsidRDefault="00B221F7" w:rsidP="008C0B11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221F7" w:rsidRPr="004E5675" w:rsidTr="00DE78DD">
        <w:trPr>
          <w:trHeight w:val="684"/>
        </w:trPr>
        <w:tc>
          <w:tcPr>
            <w:tcW w:w="9356" w:type="dxa"/>
            <w:hideMark/>
          </w:tcPr>
          <w:p w:rsidR="00B221F7" w:rsidRPr="004E5675" w:rsidRDefault="00B221F7" w:rsidP="00DE78DD">
            <w:pPr>
              <w:tabs>
                <w:tab w:val="left" w:pos="10308"/>
              </w:tabs>
              <w:spacing w:after="0" w:line="240" w:lineRule="auto"/>
              <w:ind w:firstLine="567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Cs/>
                <w:spacing w:val="20"/>
                <w:sz w:val="26"/>
                <w:szCs w:val="26"/>
                <w:lang w:eastAsia="ru-RU"/>
              </w:rPr>
            </w:pPr>
            <w:r w:rsidRPr="004E5675">
              <w:rPr>
                <w:rFonts w:ascii="Times New Roman" w:eastAsia="Times New Roman" w:hAnsi="Times New Roman" w:cs="Times New Roman"/>
                <w:bCs/>
                <w:spacing w:val="20"/>
                <w:sz w:val="26"/>
                <w:szCs w:val="26"/>
                <w:lang w:eastAsia="ru-RU"/>
              </w:rPr>
              <w:t>Р Е Ш Е Н И Е</w:t>
            </w:r>
          </w:p>
        </w:tc>
      </w:tr>
    </w:tbl>
    <w:p w:rsidR="00B221F7" w:rsidRPr="008C0B11" w:rsidRDefault="000404E8" w:rsidP="008C0B11">
      <w:pPr>
        <w:widowControl w:val="0"/>
        <w:autoSpaceDE w:val="0"/>
        <w:autoSpaceDN w:val="0"/>
        <w:adjustRightInd w:val="0"/>
        <w:spacing w:after="0" w:line="240" w:lineRule="auto"/>
        <w:ind w:right="88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B221F7" w:rsidRPr="004E5675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B221F7" w:rsidRPr="004E56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_______202</w:t>
      </w:r>
      <w:r w:rsidR="00CB4D2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B221F7" w:rsidRPr="004E56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221F7" w:rsidRPr="004E56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B221F7" w:rsidRPr="004E56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B221F7" w:rsidRPr="004E56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B221F7" w:rsidRPr="004E56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B221F7" w:rsidRPr="004E56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B221F7" w:rsidRPr="004E56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B221F7" w:rsidRPr="004E56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</w:t>
      </w:r>
      <w:r w:rsidR="008C0B11">
        <w:rPr>
          <w:rFonts w:ascii="Times New Roman" w:eastAsia="Times New Roman" w:hAnsi="Times New Roman" w:cs="Times New Roman"/>
          <w:sz w:val="26"/>
          <w:szCs w:val="26"/>
          <w:lang w:eastAsia="ru-RU"/>
        </w:rPr>
        <w:t>№ _________</w:t>
      </w:r>
    </w:p>
    <w:p w:rsidR="00B221F7" w:rsidRPr="004E5675" w:rsidRDefault="00B221F7" w:rsidP="00B221F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221F7" w:rsidRPr="004E5675" w:rsidRDefault="008B61FB" w:rsidP="00B221F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изменения</w:t>
      </w:r>
      <w:r w:rsidR="00B221F7" w:rsidRPr="004E5675">
        <w:rPr>
          <w:rFonts w:ascii="Times New Roman" w:hAnsi="Times New Roman" w:cs="Times New Roman"/>
          <w:sz w:val="26"/>
          <w:szCs w:val="26"/>
        </w:rPr>
        <w:t xml:space="preserve"> в решение Норильского городского Совета депутатов </w:t>
      </w:r>
      <w:r w:rsidR="000404E8">
        <w:rPr>
          <w:rFonts w:ascii="Times New Roman" w:hAnsi="Times New Roman" w:cs="Times New Roman"/>
          <w:sz w:val="26"/>
          <w:szCs w:val="26"/>
        </w:rPr>
        <w:t>от </w:t>
      </w:r>
      <w:r w:rsidR="00CB4D2C">
        <w:rPr>
          <w:rFonts w:ascii="Times New Roman" w:hAnsi="Times New Roman" w:cs="Times New Roman"/>
          <w:sz w:val="26"/>
          <w:szCs w:val="26"/>
        </w:rPr>
        <w:t>20</w:t>
      </w:r>
      <w:r w:rsidR="008D4EAA">
        <w:rPr>
          <w:rFonts w:ascii="Times New Roman" w:hAnsi="Times New Roman" w:cs="Times New Roman"/>
          <w:sz w:val="26"/>
          <w:szCs w:val="26"/>
        </w:rPr>
        <w:t>.11.20</w:t>
      </w:r>
      <w:r w:rsidR="00CB4D2C">
        <w:rPr>
          <w:rFonts w:ascii="Times New Roman" w:hAnsi="Times New Roman" w:cs="Times New Roman"/>
          <w:sz w:val="26"/>
          <w:szCs w:val="26"/>
        </w:rPr>
        <w:t>18</w:t>
      </w:r>
      <w:r w:rsidR="00B221F7" w:rsidRPr="00B221F7">
        <w:rPr>
          <w:rFonts w:ascii="Times New Roman" w:hAnsi="Times New Roman" w:cs="Times New Roman"/>
          <w:sz w:val="26"/>
          <w:szCs w:val="26"/>
        </w:rPr>
        <w:t xml:space="preserve"> </w:t>
      </w:r>
      <w:r w:rsidR="000404E8">
        <w:rPr>
          <w:rFonts w:ascii="Times New Roman" w:hAnsi="Times New Roman" w:cs="Times New Roman"/>
          <w:sz w:val="26"/>
          <w:szCs w:val="26"/>
        </w:rPr>
        <w:t>№</w:t>
      </w:r>
      <w:r w:rsidR="00B221F7" w:rsidRPr="00B221F7">
        <w:rPr>
          <w:rFonts w:ascii="Times New Roman" w:hAnsi="Times New Roman" w:cs="Times New Roman"/>
          <w:sz w:val="26"/>
          <w:szCs w:val="26"/>
        </w:rPr>
        <w:t xml:space="preserve"> </w:t>
      </w:r>
      <w:r w:rsidR="00CB4D2C">
        <w:rPr>
          <w:rFonts w:ascii="Times New Roman" w:hAnsi="Times New Roman" w:cs="Times New Roman"/>
          <w:sz w:val="26"/>
          <w:szCs w:val="26"/>
        </w:rPr>
        <w:t>9/5</w:t>
      </w:r>
      <w:r w:rsidR="008D4EAA">
        <w:rPr>
          <w:rFonts w:ascii="Times New Roman" w:hAnsi="Times New Roman" w:cs="Times New Roman"/>
          <w:sz w:val="26"/>
          <w:szCs w:val="26"/>
        </w:rPr>
        <w:t>-</w:t>
      </w:r>
      <w:r w:rsidR="00CB4D2C">
        <w:rPr>
          <w:rFonts w:ascii="Times New Roman" w:hAnsi="Times New Roman" w:cs="Times New Roman"/>
          <w:sz w:val="26"/>
          <w:szCs w:val="26"/>
        </w:rPr>
        <w:t>2</w:t>
      </w:r>
      <w:r w:rsidR="008D4EAA">
        <w:rPr>
          <w:rFonts w:ascii="Times New Roman" w:hAnsi="Times New Roman" w:cs="Times New Roman"/>
          <w:sz w:val="26"/>
          <w:szCs w:val="26"/>
        </w:rPr>
        <w:t>10</w:t>
      </w:r>
      <w:r w:rsidR="00B221F7" w:rsidRPr="00B221F7">
        <w:rPr>
          <w:rFonts w:ascii="Times New Roman" w:hAnsi="Times New Roman" w:cs="Times New Roman"/>
          <w:sz w:val="26"/>
          <w:szCs w:val="26"/>
        </w:rPr>
        <w:t xml:space="preserve"> </w:t>
      </w:r>
      <w:r w:rsidR="000404E8">
        <w:rPr>
          <w:rFonts w:ascii="Times New Roman" w:hAnsi="Times New Roman" w:cs="Times New Roman"/>
          <w:sz w:val="26"/>
          <w:szCs w:val="26"/>
        </w:rPr>
        <w:t>«</w:t>
      </w:r>
      <w:r w:rsidR="008D4EAA">
        <w:rPr>
          <w:rFonts w:ascii="Times New Roman" w:hAnsi="Times New Roman" w:cs="Times New Roman"/>
          <w:sz w:val="26"/>
          <w:szCs w:val="26"/>
        </w:rPr>
        <w:t xml:space="preserve">О </w:t>
      </w:r>
      <w:r w:rsidR="00CB4D2C">
        <w:rPr>
          <w:rFonts w:ascii="Times New Roman" w:hAnsi="Times New Roman" w:cs="Times New Roman"/>
          <w:sz w:val="26"/>
          <w:szCs w:val="26"/>
        </w:rPr>
        <w:t>налоге на имущество физических лиц</w:t>
      </w:r>
      <w:r w:rsidR="008D4EAA"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образования город Норильск</w:t>
      </w:r>
      <w:r w:rsidR="000404E8">
        <w:rPr>
          <w:rFonts w:ascii="Times New Roman" w:hAnsi="Times New Roman" w:cs="Times New Roman"/>
          <w:sz w:val="26"/>
          <w:szCs w:val="26"/>
        </w:rPr>
        <w:t>»</w:t>
      </w:r>
    </w:p>
    <w:p w:rsidR="00B221F7" w:rsidRPr="004E5675" w:rsidRDefault="00B221F7" w:rsidP="00B221F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E0AE1" w:rsidRDefault="005E0AE1" w:rsidP="005E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0AE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главой 32 Налогового кодекса Российской Федерации, Устав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5E0A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B61FB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</w:t>
      </w:r>
      <w:r w:rsidRPr="005E0A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 Норильск</w:t>
      </w:r>
      <w:r w:rsidR="008B61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Красноярского края</w:t>
      </w:r>
      <w:r w:rsidRPr="005E0AE1">
        <w:rPr>
          <w:rFonts w:ascii="Times New Roman" w:eastAsia="Times New Roman" w:hAnsi="Times New Roman" w:cs="Times New Roman"/>
          <w:sz w:val="26"/>
          <w:szCs w:val="26"/>
          <w:lang w:eastAsia="ru-RU"/>
        </w:rPr>
        <w:t>, Городской Совет</w:t>
      </w:r>
    </w:p>
    <w:p w:rsidR="005E0AE1" w:rsidRPr="005E0AE1" w:rsidRDefault="005E0AE1" w:rsidP="005E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0A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221F7" w:rsidRPr="004E5675" w:rsidRDefault="00B221F7" w:rsidP="00B22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5675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B221F7" w:rsidRPr="004E5675" w:rsidRDefault="00B221F7" w:rsidP="00B221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21F7" w:rsidRDefault="00B221F7" w:rsidP="000404E8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5675">
        <w:rPr>
          <w:rFonts w:ascii="Times New Roman" w:hAnsi="Times New Roman" w:cs="Times New Roman"/>
          <w:sz w:val="26"/>
          <w:szCs w:val="26"/>
        </w:rPr>
        <w:t>Внести в</w:t>
      </w:r>
      <w:r w:rsidR="00CB4D2C" w:rsidRPr="00CB4D2C">
        <w:rPr>
          <w:rFonts w:ascii="Times New Roman" w:hAnsi="Times New Roman" w:cs="Times New Roman"/>
          <w:sz w:val="26"/>
          <w:szCs w:val="26"/>
        </w:rPr>
        <w:t xml:space="preserve"> </w:t>
      </w:r>
      <w:r w:rsidR="00CB4D2C" w:rsidRPr="004E5675">
        <w:rPr>
          <w:rFonts w:ascii="Times New Roman" w:hAnsi="Times New Roman" w:cs="Times New Roman"/>
          <w:sz w:val="26"/>
          <w:szCs w:val="26"/>
        </w:rPr>
        <w:t xml:space="preserve">решение Норильского городского Совета депутатов </w:t>
      </w:r>
      <w:r w:rsidR="00CB4D2C">
        <w:rPr>
          <w:rFonts w:ascii="Times New Roman" w:hAnsi="Times New Roman" w:cs="Times New Roman"/>
          <w:sz w:val="26"/>
          <w:szCs w:val="26"/>
        </w:rPr>
        <w:t>от 20.11.2018</w:t>
      </w:r>
      <w:r w:rsidR="00CB4D2C" w:rsidRPr="00B221F7">
        <w:rPr>
          <w:rFonts w:ascii="Times New Roman" w:hAnsi="Times New Roman" w:cs="Times New Roman"/>
          <w:sz w:val="26"/>
          <w:szCs w:val="26"/>
        </w:rPr>
        <w:t xml:space="preserve"> </w:t>
      </w:r>
      <w:r w:rsidR="00CB4D2C">
        <w:rPr>
          <w:rFonts w:ascii="Times New Roman" w:hAnsi="Times New Roman" w:cs="Times New Roman"/>
          <w:sz w:val="26"/>
          <w:szCs w:val="26"/>
        </w:rPr>
        <w:t>№</w:t>
      </w:r>
      <w:r w:rsidR="00CB4D2C" w:rsidRPr="00B221F7">
        <w:rPr>
          <w:rFonts w:ascii="Times New Roman" w:hAnsi="Times New Roman" w:cs="Times New Roman"/>
          <w:sz w:val="26"/>
          <w:szCs w:val="26"/>
        </w:rPr>
        <w:t xml:space="preserve"> </w:t>
      </w:r>
      <w:r w:rsidR="00CB4D2C">
        <w:rPr>
          <w:rFonts w:ascii="Times New Roman" w:hAnsi="Times New Roman" w:cs="Times New Roman"/>
          <w:sz w:val="26"/>
          <w:szCs w:val="26"/>
        </w:rPr>
        <w:t>9/5-210</w:t>
      </w:r>
      <w:r w:rsidR="00CB4D2C" w:rsidRPr="00B221F7">
        <w:rPr>
          <w:rFonts w:ascii="Times New Roman" w:hAnsi="Times New Roman" w:cs="Times New Roman"/>
          <w:sz w:val="26"/>
          <w:szCs w:val="26"/>
        </w:rPr>
        <w:t xml:space="preserve"> </w:t>
      </w:r>
      <w:r w:rsidR="00CB4D2C">
        <w:rPr>
          <w:rFonts w:ascii="Times New Roman" w:hAnsi="Times New Roman" w:cs="Times New Roman"/>
          <w:sz w:val="26"/>
          <w:szCs w:val="26"/>
        </w:rPr>
        <w:t>«О налоге на имущество физических лиц на территории муниципального образования город Норильск»</w:t>
      </w:r>
      <w:r w:rsidRPr="004E5675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DB60F6">
        <w:rPr>
          <w:rFonts w:ascii="Times New Roman" w:hAnsi="Times New Roman" w:cs="Times New Roman"/>
          <w:sz w:val="26"/>
          <w:szCs w:val="26"/>
        </w:rPr>
        <w:t>Решение</w:t>
      </w:r>
      <w:r w:rsidRPr="004E5675">
        <w:rPr>
          <w:rFonts w:ascii="Times New Roman" w:hAnsi="Times New Roman" w:cs="Times New Roman"/>
          <w:sz w:val="26"/>
          <w:szCs w:val="26"/>
        </w:rPr>
        <w:t>) следующ</w:t>
      </w:r>
      <w:r w:rsidR="008B61FB">
        <w:rPr>
          <w:rFonts w:ascii="Times New Roman" w:hAnsi="Times New Roman" w:cs="Times New Roman"/>
          <w:sz w:val="26"/>
          <w:szCs w:val="26"/>
        </w:rPr>
        <w:t>е</w:t>
      </w:r>
      <w:r w:rsidRPr="004E5675">
        <w:rPr>
          <w:rFonts w:ascii="Times New Roman" w:hAnsi="Times New Roman" w:cs="Times New Roman"/>
          <w:sz w:val="26"/>
          <w:szCs w:val="26"/>
        </w:rPr>
        <w:t>е изменени</w:t>
      </w:r>
      <w:r w:rsidR="008B61FB">
        <w:rPr>
          <w:rFonts w:ascii="Times New Roman" w:hAnsi="Times New Roman" w:cs="Times New Roman"/>
          <w:sz w:val="26"/>
          <w:szCs w:val="26"/>
        </w:rPr>
        <w:t>е</w:t>
      </w:r>
      <w:r w:rsidRPr="004E5675">
        <w:rPr>
          <w:rFonts w:ascii="Times New Roman" w:hAnsi="Times New Roman" w:cs="Times New Roman"/>
          <w:sz w:val="26"/>
          <w:szCs w:val="26"/>
        </w:rPr>
        <w:t>:</w:t>
      </w:r>
    </w:p>
    <w:p w:rsidR="00365553" w:rsidRPr="00711D15" w:rsidRDefault="00365553" w:rsidP="00365553">
      <w:pPr>
        <w:pStyle w:val="a5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Пункт </w:t>
      </w:r>
      <w:r w:rsidR="00D25AF9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B60F6">
        <w:rPr>
          <w:rFonts w:ascii="Times New Roman" w:hAnsi="Times New Roman" w:cs="Times New Roman"/>
          <w:sz w:val="26"/>
          <w:szCs w:val="26"/>
        </w:rPr>
        <w:t>Решения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B60F6">
        <w:rPr>
          <w:rFonts w:ascii="Times New Roman" w:hAnsi="Times New Roman" w:cs="Times New Roman"/>
          <w:sz w:val="26"/>
          <w:szCs w:val="26"/>
        </w:rPr>
        <w:t xml:space="preserve">изложить в </w:t>
      </w:r>
      <w:r w:rsidR="008B61FB">
        <w:rPr>
          <w:rFonts w:ascii="Times New Roman" w:hAnsi="Times New Roman" w:cs="Times New Roman"/>
          <w:sz w:val="26"/>
          <w:szCs w:val="26"/>
        </w:rPr>
        <w:t>следующей</w:t>
      </w:r>
      <w:r w:rsidR="00DB60F6">
        <w:rPr>
          <w:rFonts w:ascii="Times New Roman" w:hAnsi="Times New Roman" w:cs="Times New Roman"/>
          <w:sz w:val="26"/>
          <w:szCs w:val="26"/>
        </w:rPr>
        <w:t xml:space="preserve"> редакции</w:t>
      </w:r>
      <w:r w:rsidRPr="00711D15">
        <w:rPr>
          <w:rFonts w:ascii="Times New Roman" w:hAnsi="Times New Roman" w:cs="Times New Roman"/>
          <w:sz w:val="26"/>
          <w:szCs w:val="26"/>
        </w:rPr>
        <w:t>:</w:t>
      </w:r>
    </w:p>
    <w:p w:rsidR="00D25AF9" w:rsidRPr="00D25AF9" w:rsidRDefault="00DB60F6" w:rsidP="00D25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8B61FB">
        <w:rPr>
          <w:rFonts w:ascii="Times New Roman" w:hAnsi="Times New Roman" w:cs="Times New Roman"/>
          <w:sz w:val="26"/>
          <w:szCs w:val="26"/>
        </w:rPr>
        <w:t xml:space="preserve">3. </w:t>
      </w:r>
      <w:r w:rsidR="00D25AF9" w:rsidRPr="00D25AF9">
        <w:rPr>
          <w:rFonts w:ascii="Times New Roman" w:hAnsi="Times New Roman" w:cs="Times New Roman"/>
          <w:sz w:val="26"/>
          <w:szCs w:val="26"/>
        </w:rPr>
        <w:t>Установить на территории муниципального образования город Норильск следующие ставки налога на имущество физических лиц:</w:t>
      </w:r>
    </w:p>
    <w:p w:rsidR="00D25AF9" w:rsidRPr="00D25AF9" w:rsidRDefault="00D25AF9" w:rsidP="00D25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AF9">
        <w:rPr>
          <w:rFonts w:ascii="Times New Roman" w:hAnsi="Times New Roman" w:cs="Times New Roman"/>
          <w:sz w:val="26"/>
          <w:szCs w:val="26"/>
        </w:rPr>
        <w:t>1) 0,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D25AF9">
        <w:rPr>
          <w:rFonts w:ascii="Times New Roman" w:hAnsi="Times New Roman" w:cs="Times New Roman"/>
          <w:sz w:val="26"/>
          <w:szCs w:val="26"/>
        </w:rPr>
        <w:t xml:space="preserve"> процента в отношении объектов налогообложения, кадастровая стоимость которых не превышает 300 миллионов рублей (включительно):</w:t>
      </w:r>
    </w:p>
    <w:p w:rsidR="00D25AF9" w:rsidRDefault="00D25AF9" w:rsidP="00D25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25AF9">
        <w:rPr>
          <w:rFonts w:ascii="Times New Roman" w:hAnsi="Times New Roman" w:cs="Times New Roman"/>
          <w:sz w:val="26"/>
          <w:szCs w:val="26"/>
        </w:rPr>
        <w:t>квартир, частей квартир, комнат;</w:t>
      </w:r>
    </w:p>
    <w:p w:rsidR="00D25AF9" w:rsidRPr="00D25AF9" w:rsidRDefault="00D25AF9" w:rsidP="00D25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0,3 процента </w:t>
      </w:r>
      <w:r w:rsidRPr="00D25AF9">
        <w:rPr>
          <w:rFonts w:ascii="Times New Roman" w:hAnsi="Times New Roman" w:cs="Times New Roman"/>
          <w:sz w:val="26"/>
          <w:szCs w:val="26"/>
        </w:rPr>
        <w:t>в отношении объектов налогообложения, кадастровая стоимость которых не превышает 300 миллионов рублей (включительно):</w:t>
      </w:r>
    </w:p>
    <w:p w:rsidR="00D25AF9" w:rsidRDefault="00D25AF9" w:rsidP="00D25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AF9">
        <w:rPr>
          <w:rFonts w:ascii="Times New Roman" w:hAnsi="Times New Roman" w:cs="Times New Roman"/>
          <w:sz w:val="26"/>
          <w:szCs w:val="26"/>
        </w:rPr>
        <w:t>- жилых домов, частей жилых домов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D25AF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5AF9" w:rsidRPr="00D25AF9" w:rsidRDefault="00D25AF9" w:rsidP="00D25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AF9">
        <w:rPr>
          <w:rFonts w:ascii="Times New Roman" w:hAnsi="Times New Roman" w:cs="Times New Roman"/>
          <w:sz w:val="26"/>
          <w:szCs w:val="26"/>
        </w:rPr>
        <w:t>- объектов незавершенного строительства в случае, если проектируемым назначением таких объектов является жилой дом;</w:t>
      </w:r>
    </w:p>
    <w:p w:rsidR="00D25AF9" w:rsidRPr="00D25AF9" w:rsidRDefault="00D25AF9" w:rsidP="00D25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AF9">
        <w:rPr>
          <w:rFonts w:ascii="Times New Roman" w:hAnsi="Times New Roman" w:cs="Times New Roman"/>
          <w:sz w:val="26"/>
          <w:szCs w:val="26"/>
        </w:rPr>
        <w:t>- единых недвижимых комплексов, в состав которых входит хотя бы один жилой дом;</w:t>
      </w:r>
    </w:p>
    <w:p w:rsidR="00D25AF9" w:rsidRPr="00D25AF9" w:rsidRDefault="00D25AF9" w:rsidP="00D25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AF9">
        <w:rPr>
          <w:rFonts w:ascii="Times New Roman" w:hAnsi="Times New Roman" w:cs="Times New Roman"/>
          <w:sz w:val="26"/>
          <w:szCs w:val="26"/>
        </w:rPr>
        <w:t xml:space="preserve">- гаражей и </w:t>
      </w:r>
      <w:proofErr w:type="spellStart"/>
      <w:r w:rsidRPr="00D25AF9">
        <w:rPr>
          <w:rFonts w:ascii="Times New Roman" w:hAnsi="Times New Roman" w:cs="Times New Roman"/>
          <w:sz w:val="26"/>
          <w:szCs w:val="26"/>
        </w:rPr>
        <w:t>машино</w:t>
      </w:r>
      <w:proofErr w:type="spellEnd"/>
      <w:r w:rsidRPr="00D25AF9">
        <w:rPr>
          <w:rFonts w:ascii="Times New Roman" w:hAnsi="Times New Roman" w:cs="Times New Roman"/>
          <w:sz w:val="26"/>
          <w:szCs w:val="26"/>
        </w:rPr>
        <w:t xml:space="preserve">-мест, в том числе расположенных в объектах налогообложения, указанных в подпункте </w:t>
      </w:r>
      <w:r w:rsidR="008B61FB">
        <w:rPr>
          <w:rFonts w:ascii="Times New Roman" w:hAnsi="Times New Roman" w:cs="Times New Roman"/>
          <w:sz w:val="26"/>
          <w:szCs w:val="26"/>
        </w:rPr>
        <w:t>3</w:t>
      </w:r>
      <w:r w:rsidRPr="00D25AF9">
        <w:rPr>
          <w:rFonts w:ascii="Times New Roman" w:hAnsi="Times New Roman" w:cs="Times New Roman"/>
          <w:sz w:val="26"/>
          <w:szCs w:val="26"/>
        </w:rPr>
        <w:t xml:space="preserve"> настоящего пункта;</w:t>
      </w:r>
    </w:p>
    <w:p w:rsidR="00D25AF9" w:rsidRPr="00D25AF9" w:rsidRDefault="00D25AF9" w:rsidP="00D25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AF9">
        <w:rPr>
          <w:rFonts w:ascii="Times New Roman" w:hAnsi="Times New Roman" w:cs="Times New Roman"/>
          <w:sz w:val="26"/>
          <w:szCs w:val="26"/>
        </w:rPr>
        <w:t>-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</w:p>
    <w:p w:rsidR="00D25AF9" w:rsidRPr="00D25AF9" w:rsidRDefault="009D0892" w:rsidP="00D25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25AF9" w:rsidRPr="00D25AF9">
        <w:rPr>
          <w:rFonts w:ascii="Times New Roman" w:hAnsi="Times New Roman" w:cs="Times New Roman"/>
          <w:sz w:val="26"/>
          <w:szCs w:val="26"/>
        </w:rPr>
        <w:t xml:space="preserve">) 2,0 процента в отношении объектов налогообложения, включенных в перечень, определяемый в соответствии с пунктом 7 статьи 378.2 Налогового </w:t>
      </w:r>
      <w:r w:rsidR="00D25AF9" w:rsidRPr="00D25AF9">
        <w:rPr>
          <w:rFonts w:ascii="Times New Roman" w:hAnsi="Times New Roman" w:cs="Times New Roman"/>
          <w:sz w:val="26"/>
          <w:szCs w:val="26"/>
        </w:rPr>
        <w:lastRenderedPageBreak/>
        <w:t>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</w:p>
    <w:p w:rsidR="00D25AF9" w:rsidRPr="00D25AF9" w:rsidRDefault="009D0892" w:rsidP="00D25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D25AF9" w:rsidRPr="00D25AF9">
        <w:rPr>
          <w:rFonts w:ascii="Times New Roman" w:hAnsi="Times New Roman" w:cs="Times New Roman"/>
          <w:sz w:val="26"/>
          <w:szCs w:val="26"/>
        </w:rPr>
        <w:t>) 0,5 процента в отношении прочих объектов налогообложения.</w:t>
      </w:r>
    </w:p>
    <w:p w:rsidR="00365553" w:rsidRDefault="00D25AF9" w:rsidP="00D25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0D5B">
        <w:rPr>
          <w:rFonts w:ascii="Times New Roman" w:hAnsi="Times New Roman" w:cs="Times New Roman"/>
          <w:sz w:val="26"/>
          <w:szCs w:val="26"/>
        </w:rPr>
        <w:t>Налоговая база в отношении объектов недвижимого имущества, указанных</w:t>
      </w:r>
      <w:r w:rsidR="00510D5B" w:rsidRPr="00510D5B">
        <w:rPr>
          <w:rFonts w:ascii="Times New Roman" w:hAnsi="Times New Roman" w:cs="Times New Roman"/>
          <w:sz w:val="26"/>
          <w:szCs w:val="26"/>
        </w:rPr>
        <w:t xml:space="preserve"> </w:t>
      </w:r>
      <w:r w:rsidR="00510D5B" w:rsidRPr="00510D5B">
        <w:rPr>
          <w:rFonts w:ascii="Times New Roman" w:hAnsi="Times New Roman" w:cs="Times New Roman"/>
          <w:sz w:val="26"/>
          <w:szCs w:val="26"/>
        </w:rPr>
        <w:t>в абзаце втором подпункта 1,</w:t>
      </w:r>
      <w:r w:rsidRPr="00510D5B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510D5B">
        <w:rPr>
          <w:rFonts w:ascii="Times New Roman" w:hAnsi="Times New Roman" w:cs="Times New Roman"/>
          <w:sz w:val="26"/>
          <w:szCs w:val="26"/>
        </w:rPr>
        <w:t xml:space="preserve">в абзацах втором, четвертом подпункта </w:t>
      </w:r>
      <w:r w:rsidR="008B61FB" w:rsidRPr="00510D5B">
        <w:rPr>
          <w:rFonts w:ascii="Times New Roman" w:hAnsi="Times New Roman" w:cs="Times New Roman"/>
          <w:sz w:val="26"/>
          <w:szCs w:val="26"/>
        </w:rPr>
        <w:t>2</w:t>
      </w:r>
      <w:r w:rsidRPr="00510D5B">
        <w:rPr>
          <w:rFonts w:ascii="Times New Roman" w:hAnsi="Times New Roman" w:cs="Times New Roman"/>
          <w:sz w:val="26"/>
          <w:szCs w:val="26"/>
        </w:rPr>
        <w:t xml:space="preserve"> настоящего пункта,</w:t>
      </w:r>
      <w:r w:rsidRPr="00D25AF9">
        <w:rPr>
          <w:rFonts w:ascii="Times New Roman" w:hAnsi="Times New Roman" w:cs="Times New Roman"/>
          <w:sz w:val="26"/>
          <w:szCs w:val="26"/>
        </w:rPr>
        <w:t xml:space="preserve"> определяется с учетом налоговых вычетов, предусмотренных пунктами 3 - 6, 6.1 статьи 403 Налогового кодекса Российской Федерации.</w:t>
      </w:r>
      <w:r w:rsidR="00365553">
        <w:rPr>
          <w:rFonts w:ascii="Times New Roman" w:hAnsi="Times New Roman"/>
          <w:sz w:val="26"/>
          <w:szCs w:val="26"/>
        </w:rPr>
        <w:t xml:space="preserve">». </w:t>
      </w:r>
    </w:p>
    <w:p w:rsidR="003A1463" w:rsidRPr="008B61FB" w:rsidRDefault="005162C5" w:rsidP="005162C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61FB">
        <w:rPr>
          <w:rFonts w:ascii="Times New Roman" w:hAnsi="Times New Roman" w:cs="Times New Roman"/>
          <w:sz w:val="26"/>
          <w:szCs w:val="26"/>
        </w:rPr>
        <w:t xml:space="preserve">2. </w:t>
      </w:r>
      <w:r w:rsidR="008B61FB" w:rsidRPr="008B61FB">
        <w:rPr>
          <w:rFonts w:ascii="Times New Roman" w:hAnsi="Times New Roman" w:cs="Times New Roman"/>
          <w:bCs/>
          <w:sz w:val="26"/>
          <w:szCs w:val="26"/>
        </w:rPr>
        <w:t xml:space="preserve">Настоящее решение вступает в силу </w:t>
      </w:r>
      <w:r w:rsidR="008B61FB" w:rsidRPr="008B61FB">
        <w:rPr>
          <w:rFonts w:ascii="Times New Roman" w:hAnsi="Times New Roman" w:cs="Times New Roman"/>
          <w:sz w:val="26"/>
          <w:szCs w:val="26"/>
        </w:rPr>
        <w:t>через десять дней со дня опубликования в газете</w:t>
      </w:r>
      <w:r w:rsidR="008B61FB" w:rsidRPr="008B61FB" w:rsidDel="00AE20B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B61FB" w:rsidRPr="008B61FB">
        <w:rPr>
          <w:rFonts w:ascii="Times New Roman" w:hAnsi="Times New Roman" w:cs="Times New Roman"/>
          <w:bCs/>
          <w:sz w:val="26"/>
          <w:szCs w:val="26"/>
        </w:rPr>
        <w:t xml:space="preserve">«Заполярная правда» и </w:t>
      </w:r>
      <w:r w:rsidR="008B61FB" w:rsidRPr="008B61FB">
        <w:rPr>
          <w:rFonts w:ascii="Times New Roman" w:hAnsi="Times New Roman" w:cs="Times New Roman"/>
          <w:sz w:val="26"/>
          <w:szCs w:val="26"/>
        </w:rPr>
        <w:t>распространя</w:t>
      </w:r>
      <w:r w:rsidR="008B61FB">
        <w:rPr>
          <w:rFonts w:ascii="Times New Roman" w:hAnsi="Times New Roman" w:cs="Times New Roman"/>
          <w:sz w:val="26"/>
          <w:szCs w:val="26"/>
        </w:rPr>
        <w:t>е</w:t>
      </w:r>
      <w:r w:rsidR="008B61FB" w:rsidRPr="008B61FB">
        <w:rPr>
          <w:rFonts w:ascii="Times New Roman" w:hAnsi="Times New Roman" w:cs="Times New Roman"/>
          <w:sz w:val="26"/>
          <w:szCs w:val="26"/>
        </w:rPr>
        <w:t>т свое действие на правоотношения, возникшие с 01.01.2024.</w:t>
      </w:r>
      <w:r w:rsidRPr="008B61F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21F7" w:rsidRDefault="00B221F7" w:rsidP="00B221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61FB" w:rsidRDefault="008B61FB" w:rsidP="00B221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D33" w:rsidRPr="004E5675" w:rsidRDefault="00B23D33" w:rsidP="00B221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21F7" w:rsidRPr="004E5675" w:rsidRDefault="00B221F7" w:rsidP="00B221F7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6"/>
          <w:szCs w:val="26"/>
        </w:rPr>
      </w:pPr>
      <w:r w:rsidRPr="004E5675">
        <w:rPr>
          <w:rFonts w:ascii="Times New Roman" w:hAnsi="Times New Roman" w:cs="Times New Roman"/>
          <w:sz w:val="26"/>
          <w:szCs w:val="26"/>
        </w:rPr>
        <w:t xml:space="preserve">Председатель Городского Совета                </w:t>
      </w:r>
      <w:r w:rsidR="00E9778F">
        <w:rPr>
          <w:rFonts w:ascii="Times New Roman" w:hAnsi="Times New Roman" w:cs="Times New Roman"/>
          <w:sz w:val="26"/>
          <w:szCs w:val="26"/>
        </w:rPr>
        <w:t xml:space="preserve">                           Глава</w:t>
      </w:r>
      <w:r w:rsidRPr="004E5675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</w:p>
    <w:p w:rsidR="00B221F7" w:rsidRPr="004E5675" w:rsidRDefault="00B221F7" w:rsidP="00B221F7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6"/>
          <w:szCs w:val="26"/>
        </w:rPr>
      </w:pPr>
      <w:r w:rsidRPr="004E5675">
        <w:rPr>
          <w:rFonts w:ascii="Times New Roman" w:hAnsi="Times New Roman" w:cs="Times New Roman"/>
          <w:sz w:val="26"/>
          <w:szCs w:val="26"/>
        </w:rPr>
        <w:tab/>
      </w:r>
      <w:r w:rsidRPr="004E5675">
        <w:rPr>
          <w:rFonts w:ascii="Times New Roman" w:hAnsi="Times New Roman" w:cs="Times New Roman"/>
          <w:sz w:val="26"/>
          <w:szCs w:val="26"/>
        </w:rPr>
        <w:tab/>
      </w:r>
    </w:p>
    <w:p w:rsidR="00B221F7" w:rsidRPr="004E5675" w:rsidRDefault="00B221F7" w:rsidP="00B221F7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6"/>
          <w:szCs w:val="26"/>
        </w:rPr>
      </w:pPr>
      <w:r w:rsidRPr="004E5675">
        <w:rPr>
          <w:rFonts w:ascii="Times New Roman" w:hAnsi="Times New Roman" w:cs="Times New Roman"/>
          <w:sz w:val="26"/>
          <w:szCs w:val="26"/>
        </w:rPr>
        <w:tab/>
      </w:r>
      <w:r w:rsidRPr="004E5675">
        <w:rPr>
          <w:rFonts w:ascii="Times New Roman" w:hAnsi="Times New Roman" w:cs="Times New Roman"/>
          <w:sz w:val="26"/>
          <w:szCs w:val="26"/>
        </w:rPr>
        <w:tab/>
        <w:t xml:space="preserve">         А.А. Пестряков                                                               Д.В. Карасев</w:t>
      </w:r>
    </w:p>
    <w:p w:rsidR="006731D6" w:rsidRDefault="006731D6"/>
    <w:sectPr w:rsidR="006731D6" w:rsidSect="008955B6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9A6" w:rsidRDefault="00A839A6">
      <w:pPr>
        <w:spacing w:after="0" w:line="240" w:lineRule="auto"/>
      </w:pPr>
      <w:r>
        <w:separator/>
      </w:r>
    </w:p>
  </w:endnote>
  <w:endnote w:type="continuationSeparator" w:id="0">
    <w:p w:rsidR="00A839A6" w:rsidRDefault="00A83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9A6" w:rsidRDefault="00A839A6">
      <w:pPr>
        <w:spacing w:after="0" w:line="240" w:lineRule="auto"/>
      </w:pPr>
      <w:r>
        <w:separator/>
      </w:r>
    </w:p>
  </w:footnote>
  <w:footnote w:type="continuationSeparator" w:id="0">
    <w:p w:rsidR="00A839A6" w:rsidRDefault="00A83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4246349"/>
      <w:docPartObj>
        <w:docPartGallery w:val="Page Numbers (Top of Page)"/>
        <w:docPartUnique/>
      </w:docPartObj>
    </w:sdtPr>
    <w:sdtEndPr/>
    <w:sdtContent>
      <w:p w:rsidR="00DE78DD" w:rsidRDefault="00DE78D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0D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E78DD" w:rsidRDefault="00DE78D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1A32D2"/>
    <w:multiLevelType w:val="multilevel"/>
    <w:tmpl w:val="0419001F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1F7"/>
    <w:rsid w:val="000404E8"/>
    <w:rsid w:val="001C0EFF"/>
    <w:rsid w:val="00365553"/>
    <w:rsid w:val="003A1463"/>
    <w:rsid w:val="003B3266"/>
    <w:rsid w:val="004A1C6F"/>
    <w:rsid w:val="00510D5B"/>
    <w:rsid w:val="005162C5"/>
    <w:rsid w:val="005242A1"/>
    <w:rsid w:val="005E0AE1"/>
    <w:rsid w:val="006731D6"/>
    <w:rsid w:val="007A221F"/>
    <w:rsid w:val="007F7B14"/>
    <w:rsid w:val="00856002"/>
    <w:rsid w:val="008955B6"/>
    <w:rsid w:val="008B61FB"/>
    <w:rsid w:val="008C0B11"/>
    <w:rsid w:val="008D4EAA"/>
    <w:rsid w:val="00903BF4"/>
    <w:rsid w:val="009867D2"/>
    <w:rsid w:val="009D0892"/>
    <w:rsid w:val="00A61718"/>
    <w:rsid w:val="00A70965"/>
    <w:rsid w:val="00A839A6"/>
    <w:rsid w:val="00AF71DF"/>
    <w:rsid w:val="00B221F7"/>
    <w:rsid w:val="00B23D33"/>
    <w:rsid w:val="00C3446E"/>
    <w:rsid w:val="00C37BF8"/>
    <w:rsid w:val="00CB4D2C"/>
    <w:rsid w:val="00D25AF9"/>
    <w:rsid w:val="00DB60F6"/>
    <w:rsid w:val="00DE78DD"/>
    <w:rsid w:val="00E61E7B"/>
    <w:rsid w:val="00E9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A6925C-2E74-4F57-BFD4-965F95B1B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1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22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221F7"/>
  </w:style>
  <w:style w:type="paragraph" w:styleId="a5">
    <w:name w:val="List Paragraph"/>
    <w:basedOn w:val="a"/>
    <w:uiPriority w:val="34"/>
    <w:qFormat/>
    <w:rsid w:val="00B221F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955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55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Штучный Владимир Игоревич</cp:lastModifiedBy>
  <cp:revision>10</cp:revision>
  <cp:lastPrinted>2024-04-12T09:42:00Z</cp:lastPrinted>
  <dcterms:created xsi:type="dcterms:W3CDTF">2023-10-02T05:19:00Z</dcterms:created>
  <dcterms:modified xsi:type="dcterms:W3CDTF">2024-04-12T10:09:00Z</dcterms:modified>
</cp:coreProperties>
</file>